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199C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</w:p>
    <w:p w14:paraId="5586BEB0" w14:textId="77777777" w:rsidR="004069E6" w:rsidRPr="004069E6" w:rsidRDefault="004069E6" w:rsidP="004069E6">
      <w:pPr>
        <w:pStyle w:val="PlainText"/>
        <w:jc w:val="center"/>
        <w:rPr>
          <w:rFonts w:ascii="Calibri" w:hAnsi="Calibri" w:cs="Courier New"/>
          <w:b/>
          <w:bCs/>
          <w:sz w:val="28"/>
          <w:szCs w:val="28"/>
        </w:rPr>
      </w:pPr>
    </w:p>
    <w:p w14:paraId="2E9DFF35" w14:textId="2BB3D01C" w:rsidR="004069E6" w:rsidRPr="004069E6" w:rsidRDefault="004069E6" w:rsidP="004069E6">
      <w:pPr>
        <w:pStyle w:val="PlainText"/>
        <w:jc w:val="center"/>
        <w:rPr>
          <w:rFonts w:ascii="Calibri" w:hAnsi="Calibri" w:cs="Courier New"/>
          <w:b/>
          <w:bCs/>
          <w:sz w:val="28"/>
          <w:szCs w:val="28"/>
          <w:u w:val="single"/>
        </w:rPr>
      </w:pPr>
      <w:r w:rsidRPr="004069E6">
        <w:rPr>
          <w:rFonts w:ascii="Calibri" w:hAnsi="Calibri" w:cs="Courier New"/>
          <w:b/>
          <w:bCs/>
          <w:sz w:val="28"/>
          <w:szCs w:val="28"/>
          <w:u w:val="single"/>
        </w:rPr>
        <w:t>Container Listing Example</w:t>
      </w:r>
    </w:p>
    <w:p w14:paraId="056FBEA8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</w:p>
    <w:p w14:paraId="1DDCD2A0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</w:p>
    <w:p w14:paraId="6E7CA085" w14:textId="2AF1EB4E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Department of Agriculture </w:t>
      </w:r>
    </w:p>
    <w:p w14:paraId="3E270F0B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7B78F53B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6A64C946" w14:textId="77777777" w:rsidR="004069E6" w:rsidRP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  <w:r w:rsidRPr="004069E6">
        <w:rPr>
          <w:rFonts w:ascii="Calibri" w:hAnsi="Calibri" w:cs="Courier New"/>
          <w:b/>
          <w:bCs/>
          <w:sz w:val="23"/>
          <w:szCs w:val="23"/>
        </w:rPr>
        <w:t xml:space="preserve">Box 1 </w:t>
      </w:r>
    </w:p>
    <w:p w14:paraId="378A718D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5532F002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Secretary of Agriculture Correspondence </w:t>
      </w:r>
    </w:p>
    <w:p w14:paraId="1E2E6900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757EEA88" w14:textId="77777777" w:rsidR="004069E6" w:rsidRPr="004069E6" w:rsidRDefault="004069E6" w:rsidP="004069E6">
      <w:pPr>
        <w:pStyle w:val="PlainText"/>
        <w:numPr>
          <w:ilvl w:val="0"/>
          <w:numId w:val="36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Administrative Correspondence, 1963-1975 (5) </w:t>
      </w:r>
    </w:p>
    <w:p w14:paraId="20F852D4" w14:textId="77777777" w:rsidR="004069E6" w:rsidRPr="004069E6" w:rsidRDefault="004069E6" w:rsidP="004069E6">
      <w:pPr>
        <w:pStyle w:val="PlainText"/>
        <w:numPr>
          <w:ilvl w:val="0"/>
          <w:numId w:val="36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Correspondence with the Governor and Cabinet Members, 1963-1975 (7) </w:t>
      </w:r>
    </w:p>
    <w:p w14:paraId="7A2F26B8" w14:textId="27803A17" w:rsidR="004069E6" w:rsidRPr="004069E6" w:rsidRDefault="004069E6" w:rsidP="004069E6">
      <w:pPr>
        <w:pStyle w:val="PlainText"/>
        <w:numPr>
          <w:ilvl w:val="0"/>
          <w:numId w:val="36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Executive Office Correspondence File, 1955-1975 (11) </w:t>
      </w:r>
    </w:p>
    <w:p w14:paraId="1347026D" w14:textId="7D415D24" w:rsidR="004069E6" w:rsidRPr="004069E6" w:rsidRDefault="004069E6" w:rsidP="004069E6">
      <w:pPr>
        <w:pStyle w:val="PlainText"/>
        <w:numPr>
          <w:ilvl w:val="0"/>
          <w:numId w:val="36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Interdepartmental Correspondence File, 1970-1975 (3) </w:t>
      </w:r>
    </w:p>
    <w:p w14:paraId="2634BC7B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5BA03999" w14:textId="77777777" w:rsid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</w:p>
    <w:p w14:paraId="0C78FF84" w14:textId="77777777" w:rsid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</w:p>
    <w:p w14:paraId="502F8CF4" w14:textId="2CCE96B9" w:rsidR="004069E6" w:rsidRP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  <w:r w:rsidRPr="004069E6">
        <w:rPr>
          <w:rFonts w:ascii="Calibri" w:hAnsi="Calibri" w:cs="Courier New"/>
          <w:b/>
          <w:bCs/>
          <w:sz w:val="23"/>
          <w:szCs w:val="23"/>
        </w:rPr>
        <w:t xml:space="preserve">Box 2 </w:t>
      </w:r>
    </w:p>
    <w:p w14:paraId="4B3F576A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58095120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Reports </w:t>
      </w:r>
    </w:p>
    <w:p w14:paraId="787A2DBC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023981D5" w14:textId="77777777" w:rsidR="004069E6" w:rsidRPr="004069E6" w:rsidRDefault="004069E6" w:rsidP="004069E6">
      <w:pPr>
        <w:pStyle w:val="PlainText"/>
        <w:numPr>
          <w:ilvl w:val="1"/>
          <w:numId w:val="38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Annual Reports, 1963-1975 (12) </w:t>
      </w:r>
    </w:p>
    <w:p w14:paraId="0B99597B" w14:textId="0497D470" w:rsidR="004069E6" w:rsidRPr="004069E6" w:rsidRDefault="004069E6" w:rsidP="004069E6">
      <w:pPr>
        <w:pStyle w:val="PlainText"/>
        <w:numPr>
          <w:ilvl w:val="1"/>
          <w:numId w:val="38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United States Secretary of Agriculture Report Books, 1940-1975 (35) </w:t>
      </w:r>
    </w:p>
    <w:p w14:paraId="150A6807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2A1000E2" w14:textId="77777777" w:rsid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</w:p>
    <w:p w14:paraId="3D823126" w14:textId="77777777" w:rsid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</w:p>
    <w:p w14:paraId="4B458BB1" w14:textId="42FEA163" w:rsidR="004069E6" w:rsidRP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  <w:r w:rsidRPr="004069E6">
        <w:rPr>
          <w:rFonts w:ascii="Calibri" w:hAnsi="Calibri" w:cs="Courier New"/>
          <w:b/>
          <w:bCs/>
          <w:sz w:val="23"/>
          <w:szCs w:val="23"/>
        </w:rPr>
        <w:t xml:space="preserve">Box 3 </w:t>
      </w:r>
    </w:p>
    <w:p w14:paraId="460CD327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750D4E70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Bureau of Farm Show </w:t>
      </w:r>
    </w:p>
    <w:p w14:paraId="1A8725A3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4DBB96EF" w14:textId="77777777" w:rsidR="004069E6" w:rsidRPr="004069E6" w:rsidRDefault="004069E6" w:rsidP="004069E6">
      <w:pPr>
        <w:pStyle w:val="PlainText"/>
        <w:numPr>
          <w:ilvl w:val="0"/>
          <w:numId w:val="39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Farm Products Show Commission Minutes, 1927-1997 (45) </w:t>
      </w:r>
    </w:p>
    <w:p w14:paraId="27F99232" w14:textId="591A29DC" w:rsidR="004069E6" w:rsidRPr="004069E6" w:rsidRDefault="004069E6" w:rsidP="004069E6">
      <w:pPr>
        <w:pStyle w:val="PlainText"/>
        <w:numPr>
          <w:ilvl w:val="0"/>
          <w:numId w:val="39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Farm Show Contracts, Correspondence and Exhibits, 1985-1994 (10) </w:t>
      </w:r>
    </w:p>
    <w:p w14:paraId="04AF5B09" w14:textId="2924D4A7" w:rsidR="004069E6" w:rsidRPr="004069E6" w:rsidRDefault="004069E6" w:rsidP="004069E6">
      <w:pPr>
        <w:pStyle w:val="PlainText"/>
        <w:numPr>
          <w:ilvl w:val="0"/>
          <w:numId w:val="39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Official Farm Show Program Souvenir Books, 1979-2002 (10) </w:t>
      </w:r>
    </w:p>
    <w:p w14:paraId="0E259D59" w14:textId="410FC6B8" w:rsidR="004069E6" w:rsidRPr="004069E6" w:rsidRDefault="004069E6" w:rsidP="004069E6">
      <w:pPr>
        <w:pStyle w:val="PlainText"/>
        <w:numPr>
          <w:ilvl w:val="0"/>
          <w:numId w:val="39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Exposition and Show Lists, 2007-2014 (3) </w:t>
      </w:r>
    </w:p>
    <w:p w14:paraId="5412088B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29287850" w14:textId="77777777" w:rsid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</w:p>
    <w:p w14:paraId="5AF8B55E" w14:textId="77777777" w:rsid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</w:p>
    <w:p w14:paraId="52DE9296" w14:textId="109C65C3" w:rsidR="004069E6" w:rsidRP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  <w:r w:rsidRPr="004069E6">
        <w:rPr>
          <w:rFonts w:ascii="Calibri" w:hAnsi="Calibri" w:cs="Courier New"/>
          <w:b/>
          <w:bCs/>
          <w:sz w:val="23"/>
          <w:szCs w:val="23"/>
        </w:rPr>
        <w:lastRenderedPageBreak/>
        <w:t xml:space="preserve">Box 4 </w:t>
      </w:r>
    </w:p>
    <w:p w14:paraId="3FAA7961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09FF65DE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State Board of Agriculture </w:t>
      </w:r>
    </w:p>
    <w:p w14:paraId="25F3B125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10DF9476" w14:textId="77777777" w:rsidR="004069E6" w:rsidRPr="004069E6" w:rsidRDefault="004069E6" w:rsidP="004069E6">
      <w:pPr>
        <w:pStyle w:val="PlainText"/>
        <w:numPr>
          <w:ilvl w:val="0"/>
          <w:numId w:val="40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Agriculture of Arkansas Reports, 1877, 1879-1894 (10) </w:t>
      </w:r>
    </w:p>
    <w:p w14:paraId="36560EEC" w14:textId="09E6A561" w:rsidR="004069E6" w:rsidRPr="004069E6" w:rsidRDefault="004069E6" w:rsidP="004069E6">
      <w:pPr>
        <w:pStyle w:val="PlainText"/>
        <w:numPr>
          <w:ilvl w:val="0"/>
          <w:numId w:val="40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Quarterly Reports, 1878-1894 (6) </w:t>
      </w:r>
    </w:p>
    <w:p w14:paraId="46A3DE7D" w14:textId="26E66247" w:rsidR="004069E6" w:rsidRPr="004069E6" w:rsidRDefault="004069E6" w:rsidP="004069E6">
      <w:pPr>
        <w:pStyle w:val="PlainText"/>
        <w:numPr>
          <w:ilvl w:val="0"/>
          <w:numId w:val="40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Annual Reports, 1877-1885, 1892-1894 (8) </w:t>
      </w:r>
    </w:p>
    <w:p w14:paraId="179B46CA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3AF78402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Division of Crop Reporting </w:t>
      </w:r>
    </w:p>
    <w:p w14:paraId="44900549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6427A313" w14:textId="77777777" w:rsidR="004069E6" w:rsidRPr="004069E6" w:rsidRDefault="004069E6" w:rsidP="004069E6">
      <w:pPr>
        <w:pStyle w:val="PlainText"/>
        <w:numPr>
          <w:ilvl w:val="0"/>
          <w:numId w:val="41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Farm Census Correspondence, 1924, 1927-1928 (3) </w:t>
      </w:r>
    </w:p>
    <w:p w14:paraId="4A990ED9" w14:textId="04E8F3BC" w:rsidR="004069E6" w:rsidRPr="004069E6" w:rsidRDefault="004069E6" w:rsidP="004069E6">
      <w:pPr>
        <w:pStyle w:val="PlainText"/>
        <w:numPr>
          <w:ilvl w:val="0"/>
          <w:numId w:val="41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Farm Census County Summaries, 1924-1927 (2) </w:t>
      </w:r>
    </w:p>
    <w:p w14:paraId="3862CFD1" w14:textId="5D93A9E1" w:rsidR="004069E6" w:rsidRPr="004069E6" w:rsidRDefault="004069E6" w:rsidP="004069E6">
      <w:pPr>
        <w:pStyle w:val="PlainText"/>
        <w:numPr>
          <w:ilvl w:val="0"/>
          <w:numId w:val="41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Farm Census Returns, 1924, 1927 (2) </w:t>
      </w:r>
    </w:p>
    <w:p w14:paraId="2E1703E2" w14:textId="64098DD9" w:rsidR="004069E6" w:rsidRPr="004069E6" w:rsidRDefault="004069E6" w:rsidP="004069E6">
      <w:pPr>
        <w:pStyle w:val="PlainText"/>
        <w:numPr>
          <w:ilvl w:val="0"/>
          <w:numId w:val="41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Farm Census Summary Lists, 1924-1928 (2) </w:t>
      </w:r>
    </w:p>
    <w:p w14:paraId="38072708" w14:textId="77777777" w:rsid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</w:p>
    <w:p w14:paraId="64AADE17" w14:textId="77777777" w:rsid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</w:p>
    <w:p w14:paraId="43FCB6D0" w14:textId="05713FD7" w:rsidR="004069E6" w:rsidRP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  <w:r w:rsidRPr="004069E6">
        <w:rPr>
          <w:rFonts w:ascii="Calibri" w:hAnsi="Calibri" w:cs="Courier New"/>
          <w:b/>
          <w:bCs/>
          <w:sz w:val="23"/>
          <w:szCs w:val="23"/>
        </w:rPr>
        <w:t xml:space="preserve">Box 5 </w:t>
      </w:r>
    </w:p>
    <w:p w14:paraId="50FE2EDD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4258C44E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Horse Racing Commission </w:t>
      </w:r>
    </w:p>
    <w:p w14:paraId="626FAD04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714D53A2" w14:textId="77777777" w:rsidR="004069E6" w:rsidRPr="004069E6" w:rsidRDefault="004069E6" w:rsidP="004069E6">
      <w:pPr>
        <w:pStyle w:val="PlainText"/>
        <w:numPr>
          <w:ilvl w:val="0"/>
          <w:numId w:val="42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Meeting Minutes and Reports, 1968-1997 (32) </w:t>
      </w:r>
    </w:p>
    <w:p w14:paraId="76C25C0B" w14:textId="33C2EA71" w:rsidR="004069E6" w:rsidRPr="004069E6" w:rsidRDefault="004069E6" w:rsidP="004069E6">
      <w:pPr>
        <w:pStyle w:val="PlainText"/>
        <w:numPr>
          <w:ilvl w:val="0"/>
          <w:numId w:val="42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>Historical Files, 1981-</w:t>
      </w:r>
      <w:proofErr w:type="gramStart"/>
      <w:r w:rsidRPr="004069E6">
        <w:rPr>
          <w:rFonts w:ascii="Calibri" w:hAnsi="Calibri" w:cs="Courier New"/>
          <w:sz w:val="23"/>
          <w:szCs w:val="23"/>
        </w:rPr>
        <w:t>1997  (</w:t>
      </w:r>
      <w:proofErr w:type="gramEnd"/>
      <w:r w:rsidRPr="004069E6">
        <w:rPr>
          <w:rFonts w:ascii="Calibri" w:hAnsi="Calibri" w:cs="Courier New"/>
          <w:sz w:val="23"/>
          <w:szCs w:val="23"/>
        </w:rPr>
        <w:t xml:space="preserve">22) </w:t>
      </w:r>
    </w:p>
    <w:p w14:paraId="7A94373D" w14:textId="00E6E53B" w:rsidR="004069E6" w:rsidRPr="004069E6" w:rsidRDefault="004069E6" w:rsidP="004069E6">
      <w:pPr>
        <w:pStyle w:val="PlainText"/>
        <w:numPr>
          <w:ilvl w:val="0"/>
          <w:numId w:val="42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Annual Reports, 1968-2014 (40) </w:t>
      </w:r>
    </w:p>
    <w:p w14:paraId="23180703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1279952C" w14:textId="77777777" w:rsid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</w:p>
    <w:p w14:paraId="6F45D33A" w14:textId="77777777" w:rsidR="00CD58DC" w:rsidRDefault="00CD58DC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</w:p>
    <w:p w14:paraId="6BD1CEA3" w14:textId="301D4DFE" w:rsidR="004069E6" w:rsidRPr="004069E6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  <w:r w:rsidRPr="004069E6">
        <w:rPr>
          <w:rFonts w:ascii="Calibri" w:hAnsi="Calibri" w:cs="Courier New"/>
          <w:b/>
          <w:bCs/>
          <w:sz w:val="23"/>
          <w:szCs w:val="23"/>
        </w:rPr>
        <w:t xml:space="preserve">Box 6 </w:t>
      </w:r>
    </w:p>
    <w:p w14:paraId="6AF1272B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40788273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Press Office </w:t>
      </w:r>
    </w:p>
    <w:p w14:paraId="6A3149EB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7FEDBBE5" w14:textId="77777777" w:rsidR="004069E6" w:rsidRPr="004069E6" w:rsidRDefault="004069E6" w:rsidP="00CD58DC">
      <w:pPr>
        <w:pStyle w:val="PlainText"/>
        <w:numPr>
          <w:ilvl w:val="0"/>
          <w:numId w:val="43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Century Farm Files, 1976-2012 (75) </w:t>
      </w:r>
    </w:p>
    <w:p w14:paraId="7BE96A59" w14:textId="3AE140C8" w:rsidR="004069E6" w:rsidRPr="004069E6" w:rsidRDefault="004069E6" w:rsidP="00CD58DC">
      <w:pPr>
        <w:pStyle w:val="PlainText"/>
        <w:numPr>
          <w:ilvl w:val="0"/>
          <w:numId w:val="43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Agricultural History Files, 1928-1995 (100) </w:t>
      </w:r>
    </w:p>
    <w:p w14:paraId="7C285A34" w14:textId="77777777" w:rsidR="00CD58DC" w:rsidRDefault="00CD58DC" w:rsidP="004069E6">
      <w:pPr>
        <w:pStyle w:val="PlainText"/>
        <w:rPr>
          <w:rFonts w:ascii="Calibri" w:hAnsi="Calibri" w:cs="Courier New"/>
          <w:sz w:val="23"/>
          <w:szCs w:val="23"/>
        </w:rPr>
      </w:pPr>
    </w:p>
    <w:p w14:paraId="7545436D" w14:textId="77777777" w:rsidR="00CD58DC" w:rsidRDefault="00CD58DC" w:rsidP="004069E6">
      <w:pPr>
        <w:pStyle w:val="PlainText"/>
        <w:rPr>
          <w:rFonts w:ascii="Calibri" w:hAnsi="Calibri" w:cs="Courier New"/>
          <w:sz w:val="23"/>
          <w:szCs w:val="23"/>
        </w:rPr>
      </w:pPr>
    </w:p>
    <w:p w14:paraId="7DB396F8" w14:textId="77777777" w:rsidR="00CD58DC" w:rsidRDefault="00CD58DC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</w:p>
    <w:p w14:paraId="0EC93F48" w14:textId="64C53C9F" w:rsidR="004069E6" w:rsidRPr="00CD58DC" w:rsidRDefault="004069E6" w:rsidP="004069E6">
      <w:pPr>
        <w:pStyle w:val="PlainText"/>
        <w:rPr>
          <w:rFonts w:ascii="Calibri" w:hAnsi="Calibri" w:cs="Courier New"/>
          <w:b/>
          <w:bCs/>
          <w:sz w:val="23"/>
          <w:szCs w:val="23"/>
        </w:rPr>
      </w:pPr>
      <w:r w:rsidRPr="00CD58DC">
        <w:rPr>
          <w:rFonts w:ascii="Calibri" w:hAnsi="Calibri" w:cs="Courier New"/>
          <w:b/>
          <w:bCs/>
          <w:sz w:val="23"/>
          <w:szCs w:val="23"/>
        </w:rPr>
        <w:t xml:space="preserve">Box 7 </w:t>
      </w:r>
    </w:p>
    <w:p w14:paraId="598D7323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2286F895" w14:textId="77777777" w:rsidR="004069E6" w:rsidRPr="004069E6" w:rsidRDefault="004069E6" w:rsidP="00CD58DC">
      <w:pPr>
        <w:pStyle w:val="PlainText"/>
        <w:numPr>
          <w:ilvl w:val="0"/>
          <w:numId w:val="44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Photographs, Publications and Videotapes, 1907-2002 (75) </w:t>
      </w:r>
    </w:p>
    <w:p w14:paraId="19112D1A" w14:textId="7570C688" w:rsidR="004069E6" w:rsidRPr="004069E6" w:rsidRDefault="004069E6" w:rsidP="00CD58DC">
      <w:pPr>
        <w:pStyle w:val="PlainText"/>
        <w:numPr>
          <w:ilvl w:val="0"/>
          <w:numId w:val="44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Speeches and Related Records, 1987-1992 (10) </w:t>
      </w:r>
    </w:p>
    <w:p w14:paraId="5F07C47B" w14:textId="03E0ABE7" w:rsidR="004069E6" w:rsidRPr="004069E6" w:rsidRDefault="004069E6" w:rsidP="00CD58DC">
      <w:pPr>
        <w:pStyle w:val="PlainText"/>
        <w:numPr>
          <w:ilvl w:val="0"/>
          <w:numId w:val="44"/>
        </w:numPr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16th Annual National Plowing Contest and Conservation Exposition Scrapbook, 1958  </w:t>
      </w:r>
    </w:p>
    <w:p w14:paraId="480992C7" w14:textId="77777777" w:rsidR="004069E6" w:rsidRPr="004069E6" w:rsidRDefault="004069E6" w:rsidP="004069E6">
      <w:pPr>
        <w:pStyle w:val="PlainText"/>
        <w:rPr>
          <w:rFonts w:ascii="Calibri" w:hAnsi="Calibri" w:cs="Courier New"/>
          <w:sz w:val="23"/>
          <w:szCs w:val="23"/>
        </w:rPr>
      </w:pPr>
      <w:r w:rsidRPr="004069E6">
        <w:rPr>
          <w:rFonts w:ascii="Calibri" w:hAnsi="Calibri" w:cs="Courier New"/>
          <w:sz w:val="23"/>
          <w:szCs w:val="23"/>
        </w:rPr>
        <w:t xml:space="preserve"> </w:t>
      </w:r>
    </w:p>
    <w:p w14:paraId="37CD2229" w14:textId="0F66429C" w:rsidR="00C46404" w:rsidRPr="00802859" w:rsidRDefault="00C46404" w:rsidP="00631500">
      <w:pPr>
        <w:rPr>
          <w:rFonts w:ascii="Calibri" w:hAnsi="Calibri"/>
          <w:sz w:val="23"/>
          <w:szCs w:val="23"/>
        </w:rPr>
      </w:pPr>
    </w:p>
    <w:sectPr w:rsidR="00C46404" w:rsidRPr="00802859" w:rsidSect="0035789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665" w:right="1440" w:bottom="1980" w:left="1350" w:header="720" w:footer="2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5346A" w14:textId="77777777" w:rsidR="00F1327C" w:rsidRDefault="00F1327C" w:rsidP="00402F4A">
      <w:r>
        <w:separator/>
      </w:r>
    </w:p>
  </w:endnote>
  <w:endnote w:type="continuationSeparator" w:id="0">
    <w:p w14:paraId="3DEDEECD" w14:textId="77777777" w:rsidR="00F1327C" w:rsidRDefault="00F1327C" w:rsidP="0040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ato Regular">
    <w:altName w:val="Calibri"/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016A" w14:textId="01CD0103" w:rsidR="00620D53" w:rsidRPr="00457A1F" w:rsidRDefault="00620D53" w:rsidP="00620D53">
    <w:pPr>
      <w:pStyle w:val="Footer"/>
      <w:spacing w:line="276" w:lineRule="auto"/>
      <w:ind w:left="-90"/>
      <w:rPr>
        <w:rFonts w:ascii="Lato Regular" w:hAnsi="Lato Regular"/>
        <w:color w:val="000000" w:themeColor="text1"/>
        <w:sz w:val="21"/>
        <w:szCs w:val="21"/>
      </w:rPr>
    </w:pPr>
    <w:r w:rsidRPr="001A164D">
      <w:rPr>
        <w:rFonts w:ascii="Lato Regular" w:hAnsi="Lato Regular"/>
        <w:noProof/>
        <w:color w:val="000000" w:themeColor="text1"/>
        <w:sz w:val="21"/>
        <w:szCs w:val="21"/>
      </w:rPr>
      <w:drawing>
        <wp:anchor distT="0" distB="0" distL="114300" distR="114300" simplePos="0" relativeHeight="251687936" behindDoc="0" locked="0" layoutInCell="1" allowOverlap="1" wp14:anchorId="2B3ECECC" wp14:editId="3B8736B0">
          <wp:simplePos x="0" y="0"/>
          <wp:positionH relativeFrom="margin">
            <wp:posOffset>5346700</wp:posOffset>
          </wp:positionH>
          <wp:positionV relativeFrom="margin">
            <wp:posOffset>8102600</wp:posOffset>
          </wp:positionV>
          <wp:extent cx="756920" cy="647065"/>
          <wp:effectExtent l="0" t="0" r="5080" b="635"/>
          <wp:wrapSquare wrapText="bothSides"/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_logo_CMYK-VER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"/>
                  <a:stretch/>
                </pic:blipFill>
                <pic:spPr bwMode="auto">
                  <a:xfrm>
                    <a:off x="0" y="0"/>
                    <a:ext cx="75692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4276F623" wp14:editId="30AC709C">
          <wp:simplePos x="0" y="0"/>
          <wp:positionH relativeFrom="column">
            <wp:posOffset>4349750</wp:posOffset>
          </wp:positionH>
          <wp:positionV relativeFrom="paragraph">
            <wp:posOffset>-5715</wp:posOffset>
          </wp:positionV>
          <wp:extent cx="787400" cy="531495"/>
          <wp:effectExtent l="0" t="0" r="0" b="0"/>
          <wp:wrapNone/>
          <wp:docPr id="17" name="Picture 1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HPP_logo_BK-HORZ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 Regular" w:hAnsi="Lato Regular"/>
        <w:color w:val="000000" w:themeColor="text1"/>
        <w:sz w:val="21"/>
        <w:szCs w:val="21"/>
      </w:rPr>
      <w:t>Arkansas State Archives</w:t>
    </w:r>
  </w:p>
  <w:p w14:paraId="36390903" w14:textId="77777777" w:rsidR="00620D53" w:rsidRPr="00095B66" w:rsidRDefault="00620D53" w:rsidP="00620D53">
    <w:pPr>
      <w:pStyle w:val="Footer"/>
      <w:spacing w:line="276" w:lineRule="auto"/>
      <w:ind w:left="-90"/>
      <w:rPr>
        <w:rFonts w:ascii="Lato Regular" w:hAnsi="Lato Regular"/>
        <w:color w:val="000000" w:themeColor="text1"/>
        <w:sz w:val="18"/>
        <w:szCs w:val="18"/>
      </w:rPr>
    </w:pPr>
    <w:r>
      <w:rPr>
        <w:rFonts w:ascii="Lato Regular" w:hAnsi="Lato Regular"/>
        <w:color w:val="000000" w:themeColor="text1"/>
        <w:sz w:val="18"/>
        <w:szCs w:val="18"/>
      </w:rPr>
      <w:t>One Capitol Mall</w:t>
    </w:r>
    <w:r w:rsidRPr="00095B66">
      <w:rPr>
        <w:rFonts w:ascii="Lato Regular" w:hAnsi="Lato Regular"/>
        <w:color w:val="000000" w:themeColor="text1"/>
        <w:sz w:val="18"/>
        <w:szCs w:val="18"/>
      </w:rPr>
      <w:t xml:space="preserve"> </w:t>
    </w:r>
    <w:r>
      <w:rPr>
        <w:rFonts w:ascii="Lato Regular" w:hAnsi="Lato Regular"/>
        <w:color w:val="000000" w:themeColor="text1"/>
        <w:sz w:val="18"/>
        <w:szCs w:val="18"/>
      </w:rPr>
      <w:t>|</w:t>
    </w:r>
    <w:r w:rsidRPr="00095B66">
      <w:rPr>
        <w:rFonts w:ascii="Lato Regular" w:hAnsi="Lato Regular"/>
        <w:color w:val="000000" w:themeColor="text1"/>
        <w:sz w:val="18"/>
        <w:szCs w:val="18"/>
      </w:rPr>
      <w:t xml:space="preserve"> </w:t>
    </w:r>
    <w:r>
      <w:rPr>
        <w:rFonts w:ascii="Lato Regular" w:hAnsi="Lato Regular"/>
        <w:color w:val="000000" w:themeColor="text1"/>
        <w:sz w:val="18"/>
        <w:szCs w:val="18"/>
      </w:rPr>
      <w:t>Little Rock</w:t>
    </w:r>
    <w:r w:rsidRPr="00095B66">
      <w:rPr>
        <w:rFonts w:ascii="Lato Regular" w:hAnsi="Lato Regular"/>
        <w:color w:val="000000" w:themeColor="text1"/>
        <w:sz w:val="18"/>
        <w:szCs w:val="18"/>
      </w:rPr>
      <w:t xml:space="preserve">, AR 72201 </w:t>
    </w:r>
    <w:r>
      <w:rPr>
        <w:rFonts w:ascii="Lato Regular" w:hAnsi="Lato Regular"/>
        <w:color w:val="000000" w:themeColor="text1"/>
        <w:sz w:val="18"/>
        <w:szCs w:val="18"/>
      </w:rPr>
      <w:t>| p: 501.682.6900</w:t>
    </w:r>
  </w:p>
  <w:p w14:paraId="451B9932" w14:textId="77777777" w:rsidR="00620D53" w:rsidRPr="00A20742" w:rsidRDefault="00620D53" w:rsidP="00620D53">
    <w:pPr>
      <w:pStyle w:val="Footer"/>
      <w:spacing w:line="276" w:lineRule="auto"/>
      <w:ind w:left="-90"/>
      <w:rPr>
        <w:rFonts w:ascii="Lato Regular" w:hAnsi="Lato Regular"/>
        <w:bCs/>
        <w:color w:val="000000" w:themeColor="text1"/>
        <w:sz w:val="18"/>
        <w:szCs w:val="18"/>
      </w:rPr>
    </w:pPr>
    <w:r>
      <w:rPr>
        <w:rFonts w:ascii="Lato Regular" w:hAnsi="Lato Regular"/>
        <w:b/>
        <w:color w:val="000000" w:themeColor="text1"/>
        <w:sz w:val="18"/>
        <w:szCs w:val="18"/>
      </w:rPr>
      <w:t>state.archives@arkansas.gov</w:t>
    </w:r>
    <w:r>
      <w:rPr>
        <w:rFonts w:ascii="Lato Regular" w:hAnsi="Lato Regular"/>
        <w:bCs/>
        <w:color w:val="000000" w:themeColor="text1"/>
        <w:sz w:val="18"/>
        <w:szCs w:val="18"/>
      </w:rPr>
      <w:t xml:space="preserve"> | </w:t>
    </w:r>
    <w:r>
      <w:rPr>
        <w:rFonts w:ascii="Lato Regular" w:hAnsi="Lato Regular"/>
        <w:b/>
        <w:color w:val="000000" w:themeColor="text1"/>
        <w:sz w:val="18"/>
        <w:szCs w:val="18"/>
      </w:rPr>
      <w:t>Archives.Arkansas.gov</w:t>
    </w:r>
  </w:p>
  <w:p w14:paraId="52E50162" w14:textId="77777777" w:rsidR="006558D2" w:rsidRPr="00620D53" w:rsidRDefault="006558D2" w:rsidP="00620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0A88" w14:textId="02CB3716" w:rsidR="00825C51" w:rsidRPr="00457A1F" w:rsidRDefault="003A142F" w:rsidP="00825C51">
    <w:pPr>
      <w:pStyle w:val="Footer"/>
      <w:spacing w:line="276" w:lineRule="auto"/>
      <w:ind w:left="-90"/>
      <w:rPr>
        <w:rFonts w:ascii="Lato Regular" w:hAnsi="Lato Regular"/>
        <w:color w:val="000000" w:themeColor="text1"/>
        <w:sz w:val="21"/>
        <w:szCs w:val="21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00F0B1D4" wp14:editId="7BD8274B">
          <wp:simplePos x="0" y="0"/>
          <wp:positionH relativeFrom="column">
            <wp:posOffset>4349750</wp:posOffset>
          </wp:positionH>
          <wp:positionV relativeFrom="paragraph">
            <wp:posOffset>-5715</wp:posOffset>
          </wp:positionV>
          <wp:extent cx="787400" cy="53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HPP_logo_BK-HORZ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64D">
      <w:rPr>
        <w:rFonts w:ascii="Lato Regular" w:hAnsi="Lato Regular"/>
        <w:noProof/>
        <w:color w:val="000000" w:themeColor="text1"/>
        <w:sz w:val="21"/>
        <w:szCs w:val="21"/>
      </w:rPr>
      <w:drawing>
        <wp:anchor distT="0" distB="0" distL="114300" distR="114300" simplePos="0" relativeHeight="251684864" behindDoc="0" locked="0" layoutInCell="1" allowOverlap="1" wp14:anchorId="3AD2B127" wp14:editId="0D553BCA">
          <wp:simplePos x="0" y="0"/>
          <wp:positionH relativeFrom="margin">
            <wp:posOffset>5346700</wp:posOffset>
          </wp:positionH>
          <wp:positionV relativeFrom="margin">
            <wp:posOffset>7505700</wp:posOffset>
          </wp:positionV>
          <wp:extent cx="756920" cy="647065"/>
          <wp:effectExtent l="0" t="0" r="5080" b="635"/>
          <wp:wrapSquare wrapText="bothSides"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_logo_CMYK-VER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"/>
                  <a:stretch/>
                </pic:blipFill>
                <pic:spPr bwMode="auto">
                  <a:xfrm>
                    <a:off x="0" y="0"/>
                    <a:ext cx="75692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 Regular" w:hAnsi="Lato Regular"/>
        <w:color w:val="000000" w:themeColor="text1"/>
        <w:sz w:val="21"/>
        <w:szCs w:val="21"/>
      </w:rPr>
      <w:t>Arkansas State Archives</w:t>
    </w:r>
  </w:p>
  <w:p w14:paraId="4D09EBDB" w14:textId="6A52C004" w:rsidR="00825C51" w:rsidRPr="00095B66" w:rsidRDefault="00620D53" w:rsidP="00825C51">
    <w:pPr>
      <w:pStyle w:val="Footer"/>
      <w:spacing w:line="276" w:lineRule="auto"/>
      <w:ind w:left="-90"/>
      <w:rPr>
        <w:rFonts w:ascii="Lato Regular" w:hAnsi="Lato Regular"/>
        <w:color w:val="000000" w:themeColor="text1"/>
        <w:sz w:val="18"/>
        <w:szCs w:val="18"/>
      </w:rPr>
    </w:pPr>
    <w:r>
      <w:rPr>
        <w:rFonts w:ascii="Lato Regular" w:hAnsi="Lato Regular"/>
        <w:color w:val="000000" w:themeColor="text1"/>
        <w:sz w:val="18"/>
        <w:szCs w:val="18"/>
      </w:rPr>
      <w:t>One Capitol Mall</w:t>
    </w:r>
    <w:r w:rsidR="00825C51" w:rsidRPr="00095B66">
      <w:rPr>
        <w:rFonts w:ascii="Lato Regular" w:hAnsi="Lato Regular"/>
        <w:color w:val="000000" w:themeColor="text1"/>
        <w:sz w:val="18"/>
        <w:szCs w:val="18"/>
      </w:rPr>
      <w:t xml:space="preserve"> </w:t>
    </w:r>
    <w:r w:rsidR="00825C51">
      <w:rPr>
        <w:rFonts w:ascii="Lato Regular" w:hAnsi="Lato Regular"/>
        <w:color w:val="000000" w:themeColor="text1"/>
        <w:sz w:val="18"/>
        <w:szCs w:val="18"/>
      </w:rPr>
      <w:t>|</w:t>
    </w:r>
    <w:r w:rsidR="00825C51" w:rsidRPr="00095B66">
      <w:rPr>
        <w:rFonts w:ascii="Lato Regular" w:hAnsi="Lato Regular"/>
        <w:color w:val="000000" w:themeColor="text1"/>
        <w:sz w:val="18"/>
        <w:szCs w:val="18"/>
      </w:rPr>
      <w:t xml:space="preserve"> </w:t>
    </w:r>
    <w:r w:rsidR="00E055D0">
      <w:rPr>
        <w:rFonts w:ascii="Lato Regular" w:hAnsi="Lato Regular"/>
        <w:color w:val="000000" w:themeColor="text1"/>
        <w:sz w:val="18"/>
        <w:szCs w:val="18"/>
      </w:rPr>
      <w:t>Little Rock</w:t>
    </w:r>
    <w:r w:rsidR="00825C51" w:rsidRPr="00095B66">
      <w:rPr>
        <w:rFonts w:ascii="Lato Regular" w:hAnsi="Lato Regular"/>
        <w:color w:val="000000" w:themeColor="text1"/>
        <w:sz w:val="18"/>
        <w:szCs w:val="18"/>
      </w:rPr>
      <w:t xml:space="preserve">, AR 72201 </w:t>
    </w:r>
    <w:r w:rsidR="00825C51">
      <w:rPr>
        <w:rFonts w:ascii="Lato Regular" w:hAnsi="Lato Regular"/>
        <w:color w:val="000000" w:themeColor="text1"/>
        <w:sz w:val="18"/>
        <w:szCs w:val="18"/>
      </w:rPr>
      <w:t xml:space="preserve">| p: </w:t>
    </w:r>
    <w:r w:rsidR="00E055D0">
      <w:rPr>
        <w:rFonts w:ascii="Lato Regular" w:hAnsi="Lato Regular"/>
        <w:color w:val="000000" w:themeColor="text1"/>
        <w:sz w:val="18"/>
        <w:szCs w:val="18"/>
      </w:rPr>
      <w:t>501.</w:t>
    </w:r>
    <w:r>
      <w:rPr>
        <w:rFonts w:ascii="Lato Regular" w:hAnsi="Lato Regular"/>
        <w:color w:val="000000" w:themeColor="text1"/>
        <w:sz w:val="18"/>
        <w:szCs w:val="18"/>
      </w:rPr>
      <w:t>682.6900</w:t>
    </w:r>
  </w:p>
  <w:p w14:paraId="10AA127E" w14:textId="31DB2AE1" w:rsidR="00825C51" w:rsidRPr="00A20742" w:rsidRDefault="00620D53" w:rsidP="00825C51">
    <w:pPr>
      <w:pStyle w:val="Footer"/>
      <w:spacing w:line="276" w:lineRule="auto"/>
      <w:ind w:left="-90"/>
      <w:rPr>
        <w:rFonts w:ascii="Lato Regular" w:hAnsi="Lato Regular"/>
        <w:bCs/>
        <w:color w:val="000000" w:themeColor="text1"/>
        <w:sz w:val="18"/>
        <w:szCs w:val="18"/>
      </w:rPr>
    </w:pPr>
    <w:r>
      <w:rPr>
        <w:rFonts w:ascii="Lato Regular" w:hAnsi="Lato Regular"/>
        <w:b/>
        <w:color w:val="000000" w:themeColor="text1"/>
        <w:sz w:val="18"/>
        <w:szCs w:val="18"/>
      </w:rPr>
      <w:t>state.archives@arkansas.gov</w:t>
    </w:r>
    <w:r w:rsidR="00825C51">
      <w:rPr>
        <w:rFonts w:ascii="Lato Regular" w:hAnsi="Lato Regular"/>
        <w:bCs/>
        <w:color w:val="000000" w:themeColor="text1"/>
        <w:sz w:val="18"/>
        <w:szCs w:val="18"/>
      </w:rPr>
      <w:t xml:space="preserve"> | </w:t>
    </w:r>
    <w:r>
      <w:rPr>
        <w:rFonts w:ascii="Lato Regular" w:hAnsi="Lato Regular"/>
        <w:b/>
        <w:color w:val="000000" w:themeColor="text1"/>
        <w:sz w:val="18"/>
        <w:szCs w:val="18"/>
      </w:rPr>
      <w:t>Archives.Arkansas.gov</w:t>
    </w:r>
  </w:p>
  <w:p w14:paraId="0B4A3042" w14:textId="58D4F16D" w:rsidR="00526B4B" w:rsidRPr="00825C51" w:rsidRDefault="00F1327C" w:rsidP="0082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A04B" w14:textId="77777777" w:rsidR="00F1327C" w:rsidRDefault="00F1327C" w:rsidP="00402F4A">
      <w:r>
        <w:separator/>
      </w:r>
    </w:p>
  </w:footnote>
  <w:footnote w:type="continuationSeparator" w:id="0">
    <w:p w14:paraId="48734841" w14:textId="77777777" w:rsidR="00F1327C" w:rsidRDefault="00F1327C" w:rsidP="0040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082895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EA6073" w14:textId="0C654E6A" w:rsidR="002E119D" w:rsidRDefault="002E119D" w:rsidP="006C502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3FB5B2" w14:textId="77777777" w:rsidR="002E119D" w:rsidRDefault="002E119D" w:rsidP="002E1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7372586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E26F32B" w14:textId="52EA218C" w:rsidR="002E119D" w:rsidRDefault="002E119D" w:rsidP="002E119D">
        <w:pPr>
          <w:pStyle w:val="Header"/>
          <w:framePr w:wrap="none" w:vAnchor="text" w:hAnchor="page" w:x="10901" w:y="-1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EED8A04" w14:textId="7B86E739" w:rsidR="002E119D" w:rsidRPr="002E119D" w:rsidRDefault="00B07C55" w:rsidP="00B07C55">
    <w:pPr>
      <w:pStyle w:val="Footer"/>
      <w:tabs>
        <w:tab w:val="left" w:pos="2580"/>
        <w:tab w:val="right" w:pos="9450"/>
      </w:tabs>
      <w:spacing w:line="276" w:lineRule="auto"/>
      <w:rPr>
        <w:rFonts w:ascii="Lato Regular" w:hAnsi="Lato Regular"/>
        <w:b/>
        <w:color w:val="000000" w:themeColor="text1"/>
        <w:sz w:val="18"/>
        <w:szCs w:val="18"/>
      </w:rPr>
    </w:pPr>
    <w:r>
      <w:rPr>
        <w:rFonts w:ascii="Lato Regular" w:hAnsi="Lato Regular"/>
        <w:b/>
        <w:color w:val="000000" w:themeColor="text1"/>
        <w:sz w:val="18"/>
        <w:szCs w:val="18"/>
      </w:rPr>
      <w:tab/>
    </w:r>
    <w:r>
      <w:rPr>
        <w:rFonts w:ascii="Lato Regular" w:hAnsi="Lato Regular"/>
        <w:b/>
        <w:color w:val="000000" w:themeColor="text1"/>
        <w:sz w:val="18"/>
        <w:szCs w:val="18"/>
      </w:rPr>
      <w:tab/>
    </w:r>
    <w:r>
      <w:rPr>
        <w:rFonts w:ascii="Lato Regular" w:hAnsi="Lato Regular"/>
        <w:b/>
        <w:color w:val="000000" w:themeColor="text1"/>
        <w:sz w:val="18"/>
        <w:szCs w:val="18"/>
      </w:rPr>
      <w:tab/>
    </w:r>
    <w:r w:rsidR="00645971">
      <w:rPr>
        <w:rFonts w:ascii="Lato Regular" w:hAnsi="Lato Regular"/>
        <w:b/>
        <w:color w:val="000000" w:themeColor="text1"/>
        <w:sz w:val="18"/>
        <w:szCs w:val="18"/>
      </w:rPr>
      <w:t xml:space="preserve"> </w:t>
    </w:r>
    <w:r w:rsidR="00A76236">
      <w:rPr>
        <w:rFonts w:ascii="Lato Regular" w:hAnsi="Lato Regular"/>
        <w:b/>
        <w:color w:val="000000" w:themeColor="text1"/>
        <w:sz w:val="18"/>
        <w:szCs w:val="18"/>
      </w:rPr>
      <w:t>STATE RECORDS PRESERVATION</w:t>
    </w:r>
    <w:r w:rsidR="001A28E2">
      <w:rPr>
        <w:rFonts w:ascii="Lato Regular" w:hAnsi="Lato Regular"/>
        <w:b/>
        <w:color w:val="000000" w:themeColor="text1"/>
        <w:sz w:val="18"/>
        <w:szCs w:val="18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7411" w14:textId="12CB6CB4" w:rsidR="00AD3572" w:rsidRPr="00526B4B" w:rsidRDefault="009137E5" w:rsidP="009137E5">
    <w:pPr>
      <w:rPr>
        <w:rFonts w:ascii="Times New Roman" w:hAnsi="Times New Roman"/>
        <w:noProof/>
      </w:rPr>
    </w:pPr>
    <w:r>
      <w:rPr>
        <w:rFonts w:ascii="Times New Roman" w:hAnsi="Times New Roman"/>
        <w:noProof/>
      </w:rPr>
      <w:t xml:space="preserve">                            </w:t>
    </w:r>
    <w:r w:rsidR="00645971">
      <w:rPr>
        <w:noProof/>
      </w:rPr>
      <w:drawing>
        <wp:inline distT="0" distB="0" distL="0" distR="0" wp14:anchorId="0934787B" wp14:editId="05F62F2C">
          <wp:extent cx="3513671" cy="10541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HPP_logo_BK-HORZ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23029" cy="105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DABC82" w14:textId="1FD83A7B" w:rsidR="00F01E56" w:rsidRDefault="00A73535" w:rsidP="00402F4A">
    <w:pPr>
      <w:pStyle w:val="Header"/>
      <w:tabs>
        <w:tab w:val="clear" w:pos="4320"/>
        <w:tab w:val="clear" w:pos="8640"/>
        <w:tab w:val="left" w:pos="422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1F4"/>
    <w:multiLevelType w:val="hybridMultilevel"/>
    <w:tmpl w:val="FC42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17081"/>
    <w:multiLevelType w:val="hybridMultilevel"/>
    <w:tmpl w:val="916076E8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C0276"/>
    <w:multiLevelType w:val="hybridMultilevel"/>
    <w:tmpl w:val="1F660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946978"/>
    <w:multiLevelType w:val="hybridMultilevel"/>
    <w:tmpl w:val="5B2C1B20"/>
    <w:lvl w:ilvl="0" w:tplc="855A4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6C68"/>
    <w:multiLevelType w:val="hybridMultilevel"/>
    <w:tmpl w:val="32AE8B0C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711095"/>
    <w:multiLevelType w:val="hybridMultilevel"/>
    <w:tmpl w:val="9904A7DA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743FEF"/>
    <w:multiLevelType w:val="hybridMultilevel"/>
    <w:tmpl w:val="CDEC7FD4"/>
    <w:lvl w:ilvl="0" w:tplc="9392CD78">
      <w:start w:val="201"/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34184"/>
    <w:multiLevelType w:val="hybridMultilevel"/>
    <w:tmpl w:val="37F293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66097C"/>
    <w:multiLevelType w:val="hybridMultilevel"/>
    <w:tmpl w:val="14CAE8FC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9E08E4"/>
    <w:multiLevelType w:val="hybridMultilevel"/>
    <w:tmpl w:val="74E61824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DE668E"/>
    <w:multiLevelType w:val="hybridMultilevel"/>
    <w:tmpl w:val="3BEE6E3C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F42966"/>
    <w:multiLevelType w:val="hybridMultilevel"/>
    <w:tmpl w:val="E12E2314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2E36E7"/>
    <w:multiLevelType w:val="hybridMultilevel"/>
    <w:tmpl w:val="E370E858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91977"/>
    <w:multiLevelType w:val="hybridMultilevel"/>
    <w:tmpl w:val="ECA06E4C"/>
    <w:lvl w:ilvl="0" w:tplc="EE4C78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05844"/>
    <w:multiLevelType w:val="hybridMultilevel"/>
    <w:tmpl w:val="0742C844"/>
    <w:lvl w:ilvl="0" w:tplc="23F82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85332"/>
    <w:multiLevelType w:val="hybridMultilevel"/>
    <w:tmpl w:val="C4162A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244AC9"/>
    <w:multiLevelType w:val="hybridMultilevel"/>
    <w:tmpl w:val="9B4668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65683D"/>
    <w:multiLevelType w:val="hybridMultilevel"/>
    <w:tmpl w:val="59B27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0F3D40"/>
    <w:multiLevelType w:val="hybridMultilevel"/>
    <w:tmpl w:val="00DC7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9E2A26"/>
    <w:multiLevelType w:val="hybridMultilevel"/>
    <w:tmpl w:val="4E28C416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BC34AD"/>
    <w:multiLevelType w:val="hybridMultilevel"/>
    <w:tmpl w:val="2A8ED7C8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CF541B"/>
    <w:multiLevelType w:val="hybridMultilevel"/>
    <w:tmpl w:val="A81CA7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9D4D9F"/>
    <w:multiLevelType w:val="hybridMultilevel"/>
    <w:tmpl w:val="00C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E969EA"/>
    <w:multiLevelType w:val="hybridMultilevel"/>
    <w:tmpl w:val="2CB2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E7D39"/>
    <w:multiLevelType w:val="hybridMultilevel"/>
    <w:tmpl w:val="7E96E4D4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EC0404"/>
    <w:multiLevelType w:val="hybridMultilevel"/>
    <w:tmpl w:val="8A14BD46"/>
    <w:lvl w:ilvl="0" w:tplc="9392CD78">
      <w:start w:val="201"/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406AFC"/>
    <w:multiLevelType w:val="hybridMultilevel"/>
    <w:tmpl w:val="160ABB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AC0B19"/>
    <w:multiLevelType w:val="hybridMultilevel"/>
    <w:tmpl w:val="F3349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FA3789"/>
    <w:multiLevelType w:val="hybridMultilevel"/>
    <w:tmpl w:val="9B0243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2022F34"/>
    <w:multiLevelType w:val="hybridMultilevel"/>
    <w:tmpl w:val="33A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E44BE4"/>
    <w:multiLevelType w:val="hybridMultilevel"/>
    <w:tmpl w:val="4A7CD2A2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EB1ACE"/>
    <w:multiLevelType w:val="hybridMultilevel"/>
    <w:tmpl w:val="143EF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A01E9F"/>
    <w:multiLevelType w:val="hybridMultilevel"/>
    <w:tmpl w:val="F83E1DE0"/>
    <w:lvl w:ilvl="0" w:tplc="9392CD78">
      <w:start w:val="201"/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CC6F2F"/>
    <w:multiLevelType w:val="hybridMultilevel"/>
    <w:tmpl w:val="5AB08078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7E195D"/>
    <w:multiLevelType w:val="hybridMultilevel"/>
    <w:tmpl w:val="5CF0FBDC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542A05"/>
    <w:multiLevelType w:val="hybridMultilevel"/>
    <w:tmpl w:val="9210EB98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CB0370"/>
    <w:multiLevelType w:val="hybridMultilevel"/>
    <w:tmpl w:val="0850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C751D6"/>
    <w:multiLevelType w:val="hybridMultilevel"/>
    <w:tmpl w:val="A53A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2768D6"/>
    <w:multiLevelType w:val="hybridMultilevel"/>
    <w:tmpl w:val="32682126"/>
    <w:lvl w:ilvl="0" w:tplc="9392CD78">
      <w:start w:val="201"/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DA2CC1"/>
    <w:multiLevelType w:val="hybridMultilevel"/>
    <w:tmpl w:val="3C0ABCBA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DD3D02"/>
    <w:multiLevelType w:val="hybridMultilevel"/>
    <w:tmpl w:val="83DC1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205E76"/>
    <w:multiLevelType w:val="hybridMultilevel"/>
    <w:tmpl w:val="1F822484"/>
    <w:lvl w:ilvl="0" w:tplc="9392CD78">
      <w:start w:val="201"/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430223"/>
    <w:multiLevelType w:val="hybridMultilevel"/>
    <w:tmpl w:val="2BA22FB2"/>
    <w:lvl w:ilvl="0" w:tplc="9392CD78">
      <w:start w:val="20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57743D"/>
    <w:multiLevelType w:val="hybridMultilevel"/>
    <w:tmpl w:val="28CC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"/>
  </w:num>
  <w:num w:numId="3">
    <w:abstractNumId w:val="29"/>
  </w:num>
  <w:num w:numId="4">
    <w:abstractNumId w:val="17"/>
  </w:num>
  <w:num w:numId="5">
    <w:abstractNumId w:val="40"/>
  </w:num>
  <w:num w:numId="6">
    <w:abstractNumId w:val="43"/>
  </w:num>
  <w:num w:numId="7">
    <w:abstractNumId w:val="32"/>
  </w:num>
  <w:num w:numId="8">
    <w:abstractNumId w:val="23"/>
  </w:num>
  <w:num w:numId="9">
    <w:abstractNumId w:val="13"/>
  </w:num>
  <w:num w:numId="10">
    <w:abstractNumId w:val="36"/>
  </w:num>
  <w:num w:numId="11">
    <w:abstractNumId w:val="18"/>
  </w:num>
  <w:num w:numId="12">
    <w:abstractNumId w:val="27"/>
  </w:num>
  <w:num w:numId="13">
    <w:abstractNumId w:val="22"/>
  </w:num>
  <w:num w:numId="14">
    <w:abstractNumId w:val="0"/>
  </w:num>
  <w:num w:numId="15">
    <w:abstractNumId w:val="21"/>
  </w:num>
  <w:num w:numId="16">
    <w:abstractNumId w:val="2"/>
  </w:num>
  <w:num w:numId="17">
    <w:abstractNumId w:val="37"/>
  </w:num>
  <w:num w:numId="18">
    <w:abstractNumId w:val="41"/>
  </w:num>
  <w:num w:numId="19">
    <w:abstractNumId w:val="10"/>
  </w:num>
  <w:num w:numId="20">
    <w:abstractNumId w:val="9"/>
  </w:num>
  <w:num w:numId="21">
    <w:abstractNumId w:val="42"/>
  </w:num>
  <w:num w:numId="22">
    <w:abstractNumId w:val="38"/>
  </w:num>
  <w:num w:numId="23">
    <w:abstractNumId w:val="31"/>
  </w:num>
  <w:num w:numId="24">
    <w:abstractNumId w:val="6"/>
  </w:num>
  <w:num w:numId="25">
    <w:abstractNumId w:val="7"/>
  </w:num>
  <w:num w:numId="26">
    <w:abstractNumId w:val="25"/>
  </w:num>
  <w:num w:numId="27">
    <w:abstractNumId w:val="26"/>
  </w:num>
  <w:num w:numId="28">
    <w:abstractNumId w:val="28"/>
  </w:num>
  <w:num w:numId="29">
    <w:abstractNumId w:val="8"/>
  </w:num>
  <w:num w:numId="30">
    <w:abstractNumId w:val="15"/>
  </w:num>
  <w:num w:numId="31">
    <w:abstractNumId w:val="33"/>
  </w:num>
  <w:num w:numId="32">
    <w:abstractNumId w:val="12"/>
  </w:num>
  <w:num w:numId="33">
    <w:abstractNumId w:val="1"/>
  </w:num>
  <w:num w:numId="34">
    <w:abstractNumId w:val="16"/>
  </w:num>
  <w:num w:numId="35">
    <w:abstractNumId w:val="30"/>
  </w:num>
  <w:num w:numId="36">
    <w:abstractNumId w:val="19"/>
  </w:num>
  <w:num w:numId="37">
    <w:abstractNumId w:val="5"/>
  </w:num>
  <w:num w:numId="38">
    <w:abstractNumId w:val="20"/>
  </w:num>
  <w:num w:numId="39">
    <w:abstractNumId w:val="4"/>
  </w:num>
  <w:num w:numId="40">
    <w:abstractNumId w:val="35"/>
  </w:num>
  <w:num w:numId="41">
    <w:abstractNumId w:val="39"/>
  </w:num>
  <w:num w:numId="42">
    <w:abstractNumId w:val="11"/>
  </w:num>
  <w:num w:numId="43">
    <w:abstractNumId w:val="3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4A"/>
    <w:rsid w:val="00023636"/>
    <w:rsid w:val="00041677"/>
    <w:rsid w:val="00087990"/>
    <w:rsid w:val="00094114"/>
    <w:rsid w:val="00095DBC"/>
    <w:rsid w:val="001A164D"/>
    <w:rsid w:val="001A28E2"/>
    <w:rsid w:val="002017F9"/>
    <w:rsid w:val="00236BB7"/>
    <w:rsid w:val="002D5DB6"/>
    <w:rsid w:val="002E119D"/>
    <w:rsid w:val="00357891"/>
    <w:rsid w:val="003A142F"/>
    <w:rsid w:val="003B4031"/>
    <w:rsid w:val="00402F4A"/>
    <w:rsid w:val="004069E6"/>
    <w:rsid w:val="005E3663"/>
    <w:rsid w:val="006028C3"/>
    <w:rsid w:val="00615F56"/>
    <w:rsid w:val="00620D53"/>
    <w:rsid w:val="00631500"/>
    <w:rsid w:val="006347E2"/>
    <w:rsid w:val="00645971"/>
    <w:rsid w:val="006558D2"/>
    <w:rsid w:val="00657049"/>
    <w:rsid w:val="006C14E9"/>
    <w:rsid w:val="006C4A30"/>
    <w:rsid w:val="00717512"/>
    <w:rsid w:val="007977AD"/>
    <w:rsid w:val="00802859"/>
    <w:rsid w:val="00825B0F"/>
    <w:rsid w:val="00825C51"/>
    <w:rsid w:val="00876C83"/>
    <w:rsid w:val="009137E5"/>
    <w:rsid w:val="009E2F0D"/>
    <w:rsid w:val="009F035E"/>
    <w:rsid w:val="00A018BA"/>
    <w:rsid w:val="00A20742"/>
    <w:rsid w:val="00A221B7"/>
    <w:rsid w:val="00A73535"/>
    <w:rsid w:val="00A76236"/>
    <w:rsid w:val="00AD3572"/>
    <w:rsid w:val="00AD3F8C"/>
    <w:rsid w:val="00AF28C7"/>
    <w:rsid w:val="00B07C55"/>
    <w:rsid w:val="00B31BDA"/>
    <w:rsid w:val="00BC3C5E"/>
    <w:rsid w:val="00C46404"/>
    <w:rsid w:val="00C57F09"/>
    <w:rsid w:val="00CD58DC"/>
    <w:rsid w:val="00D01738"/>
    <w:rsid w:val="00D1177F"/>
    <w:rsid w:val="00D650A9"/>
    <w:rsid w:val="00D93C17"/>
    <w:rsid w:val="00DF3CC8"/>
    <w:rsid w:val="00E055D0"/>
    <w:rsid w:val="00E5531F"/>
    <w:rsid w:val="00F03805"/>
    <w:rsid w:val="00F1327C"/>
    <w:rsid w:val="00F229A0"/>
    <w:rsid w:val="00F56DFF"/>
    <w:rsid w:val="00FC1F8C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16AEE"/>
  <w15:chartTrackingRefBased/>
  <w15:docId w15:val="{513121B4-3B48-A444-9197-7CF392F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4A"/>
    <w:rPr>
      <w:rFonts w:ascii="Tahoma" w:eastAsia="Times New Roman" w:hAnsi="Tahoma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A221B7"/>
    <w:pPr>
      <w:keepNext/>
      <w:jc w:val="both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2F4A"/>
    <w:rPr>
      <w:rFonts w:ascii="Tahoma" w:eastAsia="Times New Roman" w:hAnsi="Tahoma" w:cs="Times New Roman"/>
      <w:sz w:val="22"/>
      <w:szCs w:val="20"/>
    </w:rPr>
  </w:style>
  <w:style w:type="paragraph" w:styleId="Footer">
    <w:name w:val="footer"/>
    <w:basedOn w:val="Normal"/>
    <w:link w:val="FooterChar"/>
    <w:rsid w:val="00402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2F4A"/>
    <w:rPr>
      <w:rFonts w:ascii="Tahoma" w:eastAsia="Times New Roman" w:hAnsi="Tahoma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2E1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19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E119D"/>
  </w:style>
  <w:style w:type="paragraph" w:styleId="BalloonText">
    <w:name w:val="Balloon Text"/>
    <w:basedOn w:val="Normal"/>
    <w:link w:val="BalloonTextChar"/>
    <w:uiPriority w:val="99"/>
    <w:semiHidden/>
    <w:unhideWhenUsed/>
    <w:rsid w:val="0065704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49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221B7"/>
    <w:rPr>
      <w:rFonts w:ascii="Tahoma" w:eastAsia="Times New Roman" w:hAnsi="Tahoma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A221B7"/>
    <w:pPr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A221B7"/>
    <w:rPr>
      <w:rFonts w:ascii="Tahoma" w:eastAsia="Times New Roman" w:hAnsi="Tahoma" w:cs="Times New Roman"/>
      <w:b/>
      <w:i/>
      <w:sz w:val="28"/>
      <w:szCs w:val="20"/>
    </w:rPr>
  </w:style>
  <w:style w:type="paragraph" w:styleId="Subtitle">
    <w:name w:val="Subtitle"/>
    <w:basedOn w:val="Normal"/>
    <w:link w:val="SubtitleChar"/>
    <w:qFormat/>
    <w:rsid w:val="00A221B7"/>
    <w:pPr>
      <w:jc w:val="both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A221B7"/>
    <w:rPr>
      <w:rFonts w:ascii="Tahoma" w:eastAsia="Times New Roman" w:hAnsi="Tahoma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A221B7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A221B7"/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1177F"/>
    <w:pPr>
      <w:ind w:left="720"/>
      <w:contextualSpacing/>
    </w:pPr>
  </w:style>
  <w:style w:type="paragraph" w:customStyle="1" w:styleId="Default">
    <w:name w:val="Default"/>
    <w:rsid w:val="00615F5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A76236"/>
  </w:style>
  <w:style w:type="paragraph" w:styleId="PlainText">
    <w:name w:val="Plain Text"/>
    <w:basedOn w:val="Normal"/>
    <w:link w:val="PlainTextChar"/>
    <w:uiPriority w:val="99"/>
    <w:unhideWhenUsed/>
    <w:rsid w:val="004069E6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69E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Wells</dc:creator>
  <cp:keywords/>
  <dc:description/>
  <cp:lastModifiedBy>Sarah Wells</cp:lastModifiedBy>
  <cp:revision>2</cp:revision>
  <cp:lastPrinted>2020-04-01T18:46:00Z</cp:lastPrinted>
  <dcterms:created xsi:type="dcterms:W3CDTF">2020-04-01T21:20:00Z</dcterms:created>
  <dcterms:modified xsi:type="dcterms:W3CDTF">2020-04-01T21:20:00Z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610e7d-c579-4c6c-bcda-3d6fd21c1bb7_Enabled">
    <vt:lpwstr>True</vt:lpwstr>
  </property>
  <property fmtid="{D5CDD505-2E9C-101B-9397-08002B2CF9AE}" pid="3" name="MSIP_Label_30610e7d-c579-4c6c-bcda-3d6fd21c1bb7_SiteId">
    <vt:lpwstr>5ec1d8f0-cb62-4000-b327-8e63b0547048</vt:lpwstr>
  </property>
  <property fmtid="{D5CDD505-2E9C-101B-9397-08002B2CF9AE}" pid="4" name="MSIP_Label_30610e7d-c579-4c6c-bcda-3d6fd21c1bb7_Owner">
    <vt:lpwstr>Ralph.Wilcox@arkansas.gov</vt:lpwstr>
  </property>
  <property fmtid="{D5CDD505-2E9C-101B-9397-08002B2CF9AE}" pid="5" name="MSIP_Label_30610e7d-c579-4c6c-bcda-3d6fd21c1bb7_SetDate">
    <vt:lpwstr>2020-02-11T20:48:20.3145008Z</vt:lpwstr>
  </property>
  <property fmtid="{D5CDD505-2E9C-101B-9397-08002B2CF9AE}" pid="6" name="MSIP_Label_30610e7d-c579-4c6c-bcda-3d6fd21c1bb7_Name">
    <vt:lpwstr>Unprotected</vt:lpwstr>
  </property>
  <property fmtid="{D5CDD505-2E9C-101B-9397-08002B2CF9AE}" pid="7" name="MSIP_Label_30610e7d-c579-4c6c-bcda-3d6fd21c1bb7_Application">
    <vt:lpwstr>Microsoft Azure Information Protection</vt:lpwstr>
  </property>
  <property fmtid="{D5CDD505-2E9C-101B-9397-08002B2CF9AE}" pid="8" name="MSIP_Label_30610e7d-c579-4c6c-bcda-3d6fd21c1bb7_ActionId">
    <vt:lpwstr>b2a039a2-06f1-4510-b8d0-8229e64ac079</vt:lpwstr>
  </property>
  <property fmtid="{D5CDD505-2E9C-101B-9397-08002B2CF9AE}" pid="9" name="MSIP_Label_30610e7d-c579-4c6c-bcda-3d6fd21c1bb7_Extended_MSFT_Method">
    <vt:lpwstr>Automatic</vt:lpwstr>
  </property>
  <property fmtid="{D5CDD505-2E9C-101B-9397-08002B2CF9AE}" pid="10" name="Sensitivity">
    <vt:lpwstr>Unprotected</vt:lpwstr>
  </property>
</Properties>
</file>