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yw8fpw3z7wgj" w:id="0"/>
      <w:bookmarkEnd w:id="0"/>
      <w:r w:rsidDel="00000000" w:rsidR="00000000" w:rsidRPr="00000000">
        <w:rPr>
          <w:rtl w:val="0"/>
        </w:rPr>
        <w:t xml:space="preserve">Crystal Jennings Artist’s Statement</w:t>
      </w:r>
    </w:p>
    <w:p w:rsidR="00000000" w:rsidDel="00000000" w:rsidP="00000000" w:rsidRDefault="00000000" w:rsidRPr="00000000" w14:paraId="00000002">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The subject matter of my work combines the real with the imaginary. While being completely realistic is not my primary goal, I strive to reach a certain level of detailed realism with each drawing. When viewing highly detailed artwork created in shades of gray, I think the gaze lingers a little longer – you are forced to look deeper into the work to find the story. My wish is the viewer wonders about and creates their own narrative to reside within my work.  Ultimately, I hope that through my drawings I provide a few moments of visual and mental escapism.</w:t>
      </w:r>
    </w:p>
    <w:p w:rsidR="00000000" w:rsidDel="00000000" w:rsidP="00000000" w:rsidRDefault="00000000" w:rsidRPr="00000000" w14:paraId="00000003">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I am influenced by my children, nature and the surreal side of life.</w:t>
      </w:r>
    </w:p>
    <w:p w:rsidR="00000000" w:rsidDel="00000000" w:rsidP="00000000" w:rsidRDefault="00000000" w:rsidRPr="00000000" w14:paraId="00000004">
      <w:pPr>
        <w:pStyle w:val="Heading1"/>
        <w:rPr>
          <w:rFonts w:ascii="Calibri" w:cs="Calibri" w:eastAsia="Calibri" w:hAnsi="Calibri"/>
        </w:rPr>
      </w:pPr>
      <w:bookmarkStart w:colFirst="0" w:colLast="0" w:name="_v2v8rv7ox5pj" w:id="1"/>
      <w:bookmarkEnd w:id="1"/>
      <w:r w:rsidDel="00000000" w:rsidR="00000000" w:rsidRPr="00000000">
        <w:rPr>
          <w:rFonts w:ascii="Calibri" w:cs="Calibri" w:eastAsia="Calibri" w:hAnsi="Calibri"/>
          <w:rtl w:val="0"/>
        </w:rPr>
        <w:t xml:space="preserve">Crystal Jennings Bio</w:t>
      </w:r>
    </w:p>
    <w:p w:rsidR="00000000" w:rsidDel="00000000" w:rsidP="00000000" w:rsidRDefault="00000000" w:rsidRPr="00000000" w14:paraId="00000005">
      <w:pPr>
        <w:spacing w:after="200" w:line="276" w:lineRule="auto"/>
        <w:rPr/>
      </w:pPr>
      <w:r w:rsidDel="00000000" w:rsidR="00000000" w:rsidRPr="00000000">
        <w:rPr>
          <w:rFonts w:ascii="Calibri" w:cs="Calibri" w:eastAsia="Calibri" w:hAnsi="Calibri"/>
          <w:rtl w:val="0"/>
        </w:rPr>
        <w:t xml:space="preserve">Crystal Jennings was born in Pine Bluff, Arkansas.  Crystal is primarily a self-taught artist - though she did attend art school at Columbia College Chicago, graduating with a Bachelor of Fine Arts degree with a concentration in Art and Design.  After nearly a decade of operating a hand painted wedding stationary business, she is now concentrating on adding to and exhibiting her body of work. Recently, her work has been exhibited in Hot Springs, Little Rock, Pine Bluff, Jonesboro’s Bradbury Art Museum, and toured Arkansas with the Art Council’s Small Works on Paper.  Crystal is primarily a graphite and charcoal artist.  Her subject matter focuses on portraiture mixed with the imaginary.   You can follow Crystal's work on Instagram at @crystalj_draws and Facebook at @cjenningsartist.</w:t>
      </w: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Crystal Jennings Artist’s CV</w:t>
      </w:r>
    </w:p>
    <w:p w:rsidR="00000000" w:rsidDel="00000000" w:rsidP="00000000" w:rsidRDefault="00000000" w:rsidRPr="00000000" w14:paraId="00000007">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Education</w:t>
      </w:r>
    </w:p>
    <w:p w:rsidR="00000000" w:rsidDel="00000000" w:rsidP="00000000" w:rsidRDefault="00000000" w:rsidRPr="00000000" w14:paraId="00000009">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Bachelor of Fine Arts, Columbia College Chicago</w:t>
      </w:r>
    </w:p>
    <w:p w:rsidR="00000000" w:rsidDel="00000000" w:rsidP="00000000" w:rsidRDefault="00000000" w:rsidRPr="00000000" w14:paraId="0000000A">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Recent Exhibitions</w:t>
      </w:r>
    </w:p>
    <w:p w:rsidR="00000000" w:rsidDel="00000000" w:rsidP="00000000" w:rsidRDefault="00000000" w:rsidRPr="00000000" w14:paraId="0000000C">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2018</w:t>
      </w:r>
    </w:p>
    <w:p w:rsidR="00000000" w:rsidDel="00000000" w:rsidP="00000000" w:rsidRDefault="00000000" w:rsidRPr="00000000" w14:paraId="0000000D">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May-August, Delta de Refuses, Butler Center, Little Rock, Arkansas</w:t>
      </w:r>
    </w:p>
    <w:p w:rsidR="00000000" w:rsidDel="00000000" w:rsidP="00000000" w:rsidRDefault="00000000" w:rsidRPr="00000000" w14:paraId="0000000E">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August-October, Pine Bluff Art League Juried Exhibition, Pine Bluff, Arkansas</w:t>
      </w:r>
    </w:p>
    <w:p w:rsidR="00000000" w:rsidDel="00000000" w:rsidP="00000000" w:rsidRDefault="00000000" w:rsidRPr="00000000" w14:paraId="0000000F">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2019</w:t>
      </w:r>
    </w:p>
    <w:p w:rsidR="00000000" w:rsidDel="00000000" w:rsidP="00000000" w:rsidRDefault="00000000" w:rsidRPr="00000000" w14:paraId="00000010">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March-May, Next Generation Exhibition, Landmark Building, Hot Springs, Arkansas</w:t>
      </w:r>
    </w:p>
    <w:p w:rsidR="00000000" w:rsidDel="00000000" w:rsidP="00000000" w:rsidRDefault="00000000" w:rsidRPr="00000000" w14:paraId="00000011">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August-October, Pine Bluff Art League Juried Exhibition, Pine Bluff, Arkansas</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2020</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August-November, Radius 1, Bradbury Art Museum, Jonesboro, Arkansas</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August-October, Pine Bluff Art League Juried Exhibition, Pine Bluff, Arkansas</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September Drawn Exhibition, Acansa Gallery, North Little Rock, Arkansas</w:t>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2021</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Small Works on Paper, Arkansas</w:t>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August-September, Solo Exhibition, Reynolds Center, Pine Bluff, Arkansas</w:t>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August-November, Pine Bluff Art League Juried Exhibition, Pine Bluff, Arkansas</w:t>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September-October, SHE Exhibit, M2 Gallery, Little Rock, Arkansas</w:t>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2022</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Small Works on Paper, Arkansas</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Awards</w:t>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Pine Bluff Art League 2018 Exhibition, Honorable Mention</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Pine Bluff Art League 2019 Exhibition, Honorable Mention, Best of Show</w:t>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Pine Bluff Art League 2020 Exhibition, 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 Place</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Pine Bluff Art League 2021 Exhibition, Best of Show</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footerReference r:id="rId6" w:type="default"/>
      <w:pgSz w:h="15840" w:w="12240" w:orient="portrait"/>
      <w:pgMar w:bottom="1800" w:top="1440" w:left="1440" w:right="1440" w:header="720" w:footer="10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95959"/>
        <w:sz w:val="30"/>
        <w:szCs w:val="30"/>
        <w:u w:val="none"/>
        <w:shd w:fill="auto" w:val="clear"/>
        <w:vertAlign w:val="baseline"/>
      </w:rPr>
    </w:pPr>
    <w:r w:rsidDel="00000000" w:rsidR="00000000" w:rsidRPr="00000000">
      <w:rPr>
        <w:rFonts w:ascii="Arial" w:cs="Arial" w:eastAsia="Arial" w:hAnsi="Arial"/>
        <w:b w:val="0"/>
        <w:i w:val="0"/>
        <w:smallCaps w:val="0"/>
        <w:strike w:val="0"/>
        <w:color w:val="595959"/>
        <w:sz w:val="30"/>
        <w:szCs w:val="3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595959"/>
        <w:sz w:val="30"/>
        <w:szCs w:val="30"/>
        <w:lang w:val="en-US"/>
      </w:rPr>
    </w:rPrDefault>
    <w:pPrDefault>
      <w:pPr>
        <w:spacing w:after="12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60" w:lineRule="auto"/>
    </w:pPr>
    <w:rPr>
      <w:rFonts w:ascii="Arial" w:cs="Arial" w:eastAsia="Arial" w:hAnsi="Arial"/>
      <w:color w:val="262626"/>
      <w:sz w:val="48"/>
      <w:szCs w:val="48"/>
    </w:rPr>
  </w:style>
  <w:style w:type="paragraph" w:styleId="Heading2">
    <w:name w:val="heading 2"/>
    <w:basedOn w:val="Normal"/>
    <w:next w:val="Normal"/>
    <w:pPr>
      <w:keepNext w:val="1"/>
      <w:keepLines w:val="1"/>
      <w:spacing w:before="460" w:lineRule="auto"/>
    </w:pPr>
    <w:rPr>
      <w:rFonts w:ascii="Arial" w:cs="Arial" w:eastAsia="Arial" w:hAnsi="Arial"/>
      <w:i w:val="1"/>
      <w:color w:val="262626"/>
      <w:sz w:val="40"/>
      <w:szCs w:val="40"/>
    </w:rPr>
  </w:style>
  <w:style w:type="paragraph" w:styleId="Heading3">
    <w:name w:val="heading 3"/>
    <w:basedOn w:val="Normal"/>
    <w:next w:val="Normal"/>
    <w:pPr>
      <w:keepNext w:val="1"/>
      <w:keepLines w:val="1"/>
      <w:spacing w:before="460" w:lineRule="auto"/>
    </w:pPr>
    <w:rPr>
      <w:rFonts w:ascii="Arial" w:cs="Arial" w:eastAsia="Arial" w:hAnsi="Arial"/>
      <w:sz w:val="40"/>
      <w:szCs w:val="40"/>
    </w:rPr>
  </w:style>
  <w:style w:type="paragraph" w:styleId="Heading4">
    <w:name w:val="heading 4"/>
    <w:basedOn w:val="Normal"/>
    <w:next w:val="Normal"/>
    <w:pPr>
      <w:keepNext w:val="1"/>
      <w:keepLines w:val="1"/>
      <w:spacing w:before="460" w:lineRule="auto"/>
    </w:pPr>
    <w:rPr>
      <w:rFonts w:ascii="Arial" w:cs="Arial" w:eastAsia="Arial" w:hAnsi="Arial"/>
      <w:i w:val="1"/>
      <w:sz w:val="40"/>
      <w:szCs w:val="40"/>
    </w:rPr>
  </w:style>
  <w:style w:type="paragraph" w:styleId="Heading5">
    <w:name w:val="heading 5"/>
    <w:basedOn w:val="Normal"/>
    <w:next w:val="Normal"/>
    <w:pPr>
      <w:keepNext w:val="1"/>
      <w:keepLines w:val="1"/>
      <w:spacing w:before="460" w:lineRule="auto"/>
    </w:pPr>
    <w:rPr>
      <w:rFonts w:ascii="Arial" w:cs="Arial" w:eastAsia="Arial" w:hAnsi="Arial"/>
      <w:color w:val="262626"/>
      <w:sz w:val="34"/>
      <w:szCs w:val="34"/>
    </w:rPr>
  </w:style>
  <w:style w:type="paragraph" w:styleId="Heading6">
    <w:name w:val="heading 6"/>
    <w:basedOn w:val="Normal"/>
    <w:next w:val="Normal"/>
    <w:pPr>
      <w:keepNext w:val="1"/>
      <w:keepLines w:val="1"/>
      <w:spacing w:before="460" w:lineRule="auto"/>
    </w:pPr>
    <w:rPr>
      <w:rFonts w:ascii="Arial" w:cs="Arial" w:eastAsia="Arial" w:hAnsi="Arial"/>
      <w:i w:val="1"/>
      <w:color w:val="262626"/>
      <w:sz w:val="34"/>
      <w:szCs w:val="34"/>
    </w:rPr>
  </w:style>
  <w:style w:type="paragraph" w:styleId="Title">
    <w:name w:val="Title"/>
    <w:basedOn w:val="Normal"/>
    <w:next w:val="Normal"/>
    <w:pPr>
      <w:spacing w:after="60" w:line="240" w:lineRule="auto"/>
    </w:pPr>
    <w:rPr>
      <w:rFonts w:ascii="Arial" w:cs="Arial" w:eastAsia="Arial" w:hAnsi="Arial"/>
      <w:smallCaps w:val="1"/>
      <w:color w:val="262626"/>
      <w:sz w:val="66"/>
      <w:szCs w:val="66"/>
    </w:rPr>
  </w:style>
  <w:style w:type="paragraph" w:styleId="Subtitle">
    <w:name w:val="Subtitle"/>
    <w:basedOn w:val="Normal"/>
    <w:next w:val="Normal"/>
    <w:pPr>
      <w:spacing w:after="520" w:lineRule="auto"/>
    </w:pPr>
    <w:rPr>
      <w:smallCaps w:val="1"/>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